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FDD92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CLĂDIRE  U.B.B. EXTENSIA UNIVERSITARĂ BISTRIȚA</w:t>
      </w:r>
    </w:p>
    <w:p w14:paraId="51E42359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14:paraId="382CEA2B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CLĂDIRE Andrei Mureșanu, 3-5</w:t>
      </w:r>
    </w:p>
    <w:p w14:paraId="2E204F7C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14:paraId="2896160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Parter:</w:t>
      </w:r>
    </w:p>
    <w:p w14:paraId="20D8A793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1 - 79,25 mp – 60 locuri – sală curs</w:t>
      </w:r>
    </w:p>
    <w:p w14:paraId="32A16461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2 - 80.6 mp – 64 locuri – sală curs (sală cursuri virtuale dotată cu instalație profesională POLICOMVSX 5000, cameră video integrată și sistem profesional de sunet)</w:t>
      </w:r>
    </w:p>
    <w:p w14:paraId="7494BCFE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ONLINE - 81.90 mp 52 locuri– sală curs/laborator</w:t>
      </w:r>
    </w:p>
    <w:p w14:paraId="092361B9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AMFITEATRU – 260 mp – 240 locuri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(sală cursuri virtuale dotată cu instalație POLICOM HD și sistem audio)</w:t>
      </w:r>
    </w:p>
    <w:p w14:paraId="2D68BD04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SECRETARIATE  </w:t>
      </w:r>
    </w:p>
    <w:p w14:paraId="26280EE2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9CFB211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Etaj 1</w:t>
      </w:r>
    </w:p>
    <w:p w14:paraId="5FEF1855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10 - 73.54 mp – 63 locuri – sală curs</w:t>
      </w:r>
    </w:p>
    <w:p w14:paraId="72854CC4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11 - 68.12 mp – 40 locuri – sală curs</w:t>
      </w:r>
    </w:p>
    <w:p w14:paraId="7EDEFDE0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12 - 27.88 mp – 20 locuri- sală seminar</w:t>
      </w:r>
    </w:p>
    <w:p w14:paraId="4BBE722F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SALA 13 - 53.55 mp – 40 locuri– sală seminar (laborator 2)</w:t>
      </w:r>
    </w:p>
    <w:p w14:paraId="642F5FFF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LABORATOR INFORMATICĂ -  51.05 mp – 30 locuri si 15 calculatoare - laborator</w:t>
      </w:r>
    </w:p>
    <w:p w14:paraId="08829B32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LABORATOR CALCULATOARE - 61.66 mp – 20 locuri - laborator</w:t>
      </w:r>
    </w:p>
    <w:p w14:paraId="158893A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BIBLIOTECA</w:t>
      </w:r>
    </w:p>
    <w:p w14:paraId="33960467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Laboratorul 1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(sala 15)</w:t>
      </w:r>
    </w:p>
    <w:p w14:paraId="1D33B1DF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Denumire laborator: Laboratorul de Cursuri virtuale.</w:t>
      </w:r>
    </w:p>
    <w:p w14:paraId="633B724E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Discipline deservite: Operare PC, Metode de cercetare calitative şi cantitative, cursuri online</w:t>
      </w:r>
    </w:p>
    <w:p w14:paraId="7A9D004F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Locaţie. str. A. Mureşanu, nr. 3-5, parter</w:t>
      </w:r>
    </w:p>
    <w:p w14:paraId="7421DF11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Număr de locuri: 52</w:t>
      </w:r>
    </w:p>
    <w:p w14:paraId="52777F7E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Suprafaţa: 81,90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</w:p>
    <w:p w14:paraId="4D62E967" w14:textId="77777777" w:rsidR="00075554" w:rsidRDefault="008976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Dotare: </w:t>
      </w:r>
    </w:p>
    <w:p w14:paraId="66A0EC15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Echipamente (denumire, caracteristici):   </w:t>
      </w:r>
    </w:p>
    <w:p w14:paraId="468DCF66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Tehnică IT:   </w:t>
      </w:r>
    </w:p>
    <w:p w14:paraId="495A59D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calculatoare tip P4 – Processor 2,6 GHz, 512 MB/RAM, HDD 80 GB, CDRom, Floppy, cu monitoare, tastatură şi mouse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2A365D03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- 16 calculatoare HP I.5 4G-ram hdd500 gb videoproiector Optoma cu sistem de operare Windows 10 Office 2010 SPSS21</w:t>
      </w:r>
    </w:p>
    <w:p w14:paraId="029AFAE2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camera profesionala audio-video</w:t>
      </w:r>
    </w:p>
    <w:p w14:paraId="0E976BD3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video proiector HITACHI</w:t>
      </w:r>
    </w:p>
    <w:p w14:paraId="62102836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boxe</w:t>
      </w:r>
    </w:p>
    <w:p w14:paraId="20E3970E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Software local: Windows XP, Office 2003, STATA (software de analiză a datelor) şi SPSS 15.0</w:t>
      </w:r>
    </w:p>
    <w:p w14:paraId="5626BC17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0AAD8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Laboratorul 2 (sala 13)</w:t>
      </w:r>
    </w:p>
    <w:p w14:paraId="5FB0C2FA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Denumire laborator: Laboratorul de informatică; Sala reţea calculatoare</w:t>
      </w:r>
    </w:p>
    <w:p w14:paraId="1B34D8F9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Discipline deservite: Operare PC, Metode de cercetare calitative şi cantitative</w:t>
      </w:r>
    </w:p>
    <w:p w14:paraId="55748E5D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Locaţie:  str. A. Mureşanu, 3-5, etaj I</w:t>
      </w:r>
    </w:p>
    <w:p w14:paraId="738671AE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Număr de locuri: 30</w:t>
      </w:r>
    </w:p>
    <w:p w14:paraId="07C40FA2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Suprafaţa: 51.5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</w:p>
    <w:p w14:paraId="0798713A" w14:textId="77777777" w:rsidR="00075554" w:rsidRDefault="0089768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Dotare: </w:t>
      </w:r>
    </w:p>
    <w:p w14:paraId="7E3C7A76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Echipamente (denumire, caracteristici):   </w:t>
      </w:r>
    </w:p>
    <w:p w14:paraId="7132EA24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Tehnică IT: </w:t>
      </w:r>
    </w:p>
    <w:p w14:paraId="494D48DC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- 15 calculatoare în reţea tip P4 – Processor 2,6 GHz, 512 MB/RAM, HDD 80 GB, CDRom, Floppy, cu monitoare, tastatură şi mouse;</w:t>
      </w:r>
    </w:p>
    <w:p w14:paraId="34F0FB69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Software:  </w:t>
      </w:r>
    </w:p>
    <w:p w14:paraId="1BE9BCAB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Microsoft Windows XP Professional; Microsoft Office XP Professional, SPSS 15.0;</w:t>
      </w:r>
    </w:p>
    <w:p w14:paraId="70F7B792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- 13 calculatoare all in one LENOVO  </w:t>
      </w:r>
    </w:p>
    <w:p w14:paraId="6A4A58DE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 video proiector BENQ Sistem de operare Windows 10,  Office 2010, SPSS 21</w:t>
      </w:r>
    </w:p>
    <w:p w14:paraId="41402E2A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37E237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EE3378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539541E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 Laboratorul 3</w:t>
      </w:r>
    </w:p>
    <w:p w14:paraId="235CCE5A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Denumire laborator: Laborator informatică</w:t>
      </w:r>
    </w:p>
    <w:p w14:paraId="3A65292A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Discipline deservite: Operare PC, Metode de cercetare calitative şi cantitative</w:t>
      </w:r>
    </w:p>
    <w:p w14:paraId="55E8FB43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Locaţie: str. A. Mureşanu, 3-5, etaj I</w:t>
      </w:r>
    </w:p>
    <w:p w14:paraId="65FC0C5C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Număr de locuri: 20</w:t>
      </w:r>
    </w:p>
    <w:p w14:paraId="11730928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Suprafaţa: 61,66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</w:p>
    <w:p w14:paraId="0532EDF2" w14:textId="77777777" w:rsidR="00075554" w:rsidRDefault="0089768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Dotare: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p w14:paraId="0DDF090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Tehnică IT:  </w:t>
      </w:r>
    </w:p>
    <w:p w14:paraId="406AEAA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- 20 calculatoare în reţea tip P4 – Processor 2,6 GHz, 512 MB/RAM, HDD 80 GB</w:t>
      </w:r>
    </w:p>
    <w:p w14:paraId="60B9B61A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CDRom Floppy, cu monitoare, tastatură şi mouse</w:t>
      </w:r>
    </w:p>
    <w:p w14:paraId="4F8BF9AE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Software:</w:t>
      </w:r>
    </w:p>
    <w:p w14:paraId="47F67A2D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Microsoft Windows XP Professional</w:t>
      </w:r>
    </w:p>
    <w:p w14:paraId="55B9F4C0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Microsoft Office XP Professional, SPSS 15.0</w:t>
      </w:r>
    </w:p>
    <w:p w14:paraId="59EF52E0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D4B2F25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5C7B20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EC6EE9" w14:textId="77777777" w:rsidR="00075554" w:rsidRDefault="0007555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67DD3F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Decan,</w:t>
      </w:r>
    </w:p>
    <w:p w14:paraId="4E9FBCC9" w14:textId="77777777" w:rsidR="00075554" w:rsidRDefault="0089768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Prof. univ. dr. Călin-Emilean Hințea</w:t>
      </w:r>
    </w:p>
    <w:p w14:paraId="611A5172" w14:textId="77777777" w:rsidR="00075554" w:rsidRDefault="00075554">
      <w:pPr>
        <w:spacing w:before="240"/>
        <w:rPr>
          <w:sz w:val="24"/>
          <w:szCs w:val="24"/>
        </w:rPr>
      </w:pPr>
    </w:p>
    <w:sectPr w:rsidR="00075554">
      <w:headerReference w:type="default" r:id="rId8"/>
      <w:pgSz w:w="11907" w:h="16839"/>
      <w:pgMar w:top="3300" w:right="1106" w:bottom="1440" w:left="1259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8E168" w14:textId="77777777" w:rsidR="00145FC6" w:rsidRDefault="00145FC6">
      <w:pPr>
        <w:spacing w:after="0" w:line="240" w:lineRule="auto"/>
      </w:pPr>
      <w:r>
        <w:separator/>
      </w:r>
    </w:p>
  </w:endnote>
  <w:endnote w:type="continuationSeparator" w:id="0">
    <w:p w14:paraId="7C5E4C5E" w14:textId="77777777" w:rsidR="00145FC6" w:rsidRDefault="00145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FE5D6" w14:textId="77777777" w:rsidR="00145FC6" w:rsidRDefault="00145FC6">
      <w:pPr>
        <w:spacing w:after="0" w:line="240" w:lineRule="auto"/>
      </w:pPr>
      <w:r>
        <w:separator/>
      </w:r>
    </w:p>
  </w:footnote>
  <w:footnote w:type="continuationSeparator" w:id="0">
    <w:p w14:paraId="63B48587" w14:textId="77777777" w:rsidR="00145FC6" w:rsidRDefault="00145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55A73" w14:textId="77777777" w:rsidR="00075554" w:rsidRDefault="00897684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en-US" w:eastAsia="en-US"/>
      </w:rPr>
      <w:drawing>
        <wp:anchor distT="0" distB="0" distL="0" distR="0" simplePos="0" relativeHeight="251658240" behindDoc="1" locked="0" layoutInCell="1" hidden="0" allowOverlap="1" wp14:anchorId="04B60779" wp14:editId="564962C1">
          <wp:simplePos x="0" y="0"/>
          <wp:positionH relativeFrom="column">
            <wp:posOffset>4117340</wp:posOffset>
          </wp:positionH>
          <wp:positionV relativeFrom="paragraph">
            <wp:posOffset>351155</wp:posOffset>
          </wp:positionV>
          <wp:extent cx="1940712" cy="609549"/>
          <wp:effectExtent l="0" t="0" r="0" b="0"/>
          <wp:wrapNone/>
          <wp:docPr id="14" name="image1.png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40712" cy="6095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85E6FFC" wp14:editId="39FB09A3">
              <wp:simplePos x="0" y="0"/>
              <wp:positionH relativeFrom="column">
                <wp:posOffset>3975100</wp:posOffset>
              </wp:positionH>
              <wp:positionV relativeFrom="paragraph">
                <wp:posOffset>952500</wp:posOffset>
              </wp:positionV>
              <wp:extent cx="2171700" cy="1104265"/>
              <wp:effectExtent l="0" t="0" r="0" b="0"/>
              <wp:wrapNone/>
              <wp:docPr id="12" name="Rectangl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264913" y="3232630"/>
                        <a:ext cx="2162175" cy="1094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AA1BEA" w14:textId="77777777" w:rsidR="00075554" w:rsidRDefault="00897684">
                          <w:pPr>
                            <w:spacing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244061"/>
                              <w:sz w:val="18"/>
                            </w:rPr>
                            <w:t>Facultatea de Științe Politice,</w:t>
                          </w:r>
                        </w:p>
                        <w:p w14:paraId="0CFD8660" w14:textId="77777777" w:rsidR="00075554" w:rsidRDefault="00897684">
                          <w:pPr>
                            <w:spacing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b/>
                              <w:color w:val="244061"/>
                              <w:sz w:val="18"/>
                            </w:rPr>
                            <w:t>Administrative și ale Comunicării</w:t>
                          </w:r>
                        </w:p>
                        <w:p w14:paraId="7518C459" w14:textId="77777777" w:rsidR="00075554" w:rsidRDefault="00897684">
                          <w:pPr>
                            <w:spacing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244061"/>
                              <w:sz w:val="16"/>
                            </w:rPr>
                            <w:t>Str. Traian Moșoiu nr. 71</w:t>
                          </w:r>
                        </w:p>
                        <w:p w14:paraId="5231825E" w14:textId="77777777" w:rsidR="00075554" w:rsidRDefault="0089768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244061"/>
                              <w:sz w:val="16"/>
                            </w:rPr>
                            <w:t>Cluj-Napoca, cod poștal RO 400132</w:t>
                          </w:r>
                        </w:p>
                        <w:p w14:paraId="506329B0" w14:textId="77777777" w:rsidR="00075554" w:rsidRDefault="0089768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244061"/>
                              <w:sz w:val="16"/>
                            </w:rPr>
                            <w:t>Tel.: 0264 43-15-05</w:t>
                          </w:r>
                        </w:p>
                        <w:p w14:paraId="0743211A" w14:textId="77777777" w:rsidR="00075554" w:rsidRDefault="0089768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244061"/>
                              <w:sz w:val="16"/>
                            </w:rPr>
                            <w:t xml:space="preserve">Fax: 0264 40-60-54 </w:t>
                          </w:r>
                        </w:p>
                        <w:p w14:paraId="3559A5F5" w14:textId="77777777" w:rsidR="00075554" w:rsidRDefault="0089768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244061"/>
                              <w:sz w:val="16"/>
                            </w:rPr>
                            <w:t>Email:  contact@fspac.ro</w:t>
                          </w:r>
                        </w:p>
                        <w:p w14:paraId="4B4074BB" w14:textId="77777777" w:rsidR="00075554" w:rsidRDefault="0089768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color w:val="0F243E"/>
                              <w:sz w:val="16"/>
                            </w:rPr>
                            <w:t>Site: fspac.ubbcluj.ro</w:t>
                          </w:r>
                          <w:r>
                            <w:rPr>
                              <w:color w:val="000000"/>
                            </w:rPr>
                            <w:t xml:space="preserve"> HYPERLINK "https://www.cs.ubbcluj.ro/" </w:t>
                          </w:r>
                        </w:p>
                        <w:p w14:paraId="02CB03C7" w14:textId="77777777" w:rsidR="00075554" w:rsidRDefault="00075554">
                          <w:pPr>
                            <w:spacing w:before="100" w:after="10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85E6FFC" id="Rectangle 12" o:spid="_x0000_s1026" style="position:absolute;left:0;text-align:left;margin-left:313pt;margin-top:75pt;width:171pt;height:86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" filled="f" stroked="f">
              <v:textbox inset="2.53958mm,1.2694mm,2.53958mm,1.2694mm">
                <w:txbxContent>
                  <w:p w14:paraId="04AA1BEA" w14:textId="77777777" w:rsidR="00075554" w:rsidRDefault="00897684">
                    <w:pPr>
                      <w:spacing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244061"/>
                        <w:sz w:val="18"/>
                      </w:rPr>
                      <w:t>Facultatea de Științe Politice,</w:t>
                    </w:r>
                  </w:p>
                  <w:p w14:paraId="0CFD8660" w14:textId="77777777" w:rsidR="00075554" w:rsidRDefault="00897684">
                    <w:pPr>
                      <w:spacing w:line="240" w:lineRule="auto"/>
                      <w:jc w:val="right"/>
                      <w:textDirection w:val="btLr"/>
                    </w:pPr>
                    <w:r>
                      <w:rPr>
                        <w:b/>
                        <w:color w:val="244061"/>
                        <w:sz w:val="18"/>
                      </w:rPr>
                      <w:t>Administrative și ale Comunicării</w:t>
                    </w:r>
                  </w:p>
                  <w:p w14:paraId="7518C459" w14:textId="77777777" w:rsidR="00075554" w:rsidRDefault="00897684">
                    <w:pPr>
                      <w:spacing w:line="240" w:lineRule="auto"/>
                      <w:jc w:val="right"/>
                      <w:textDirection w:val="btLr"/>
                    </w:pPr>
                    <w:r>
                      <w:rPr>
                        <w:color w:val="244061"/>
                        <w:sz w:val="16"/>
                      </w:rPr>
                      <w:t>Str. Traian Moșoiu nr. 71</w:t>
                    </w:r>
                  </w:p>
                  <w:p w14:paraId="5231825E" w14:textId="77777777" w:rsidR="00075554" w:rsidRDefault="00897684">
                    <w:pPr>
                      <w:spacing w:before="100" w:after="100" w:line="240" w:lineRule="auto"/>
                      <w:jc w:val="right"/>
                      <w:textDirection w:val="btLr"/>
                    </w:pPr>
                    <w:r>
                      <w:rPr>
                        <w:color w:val="244061"/>
                        <w:sz w:val="16"/>
                      </w:rPr>
                      <w:t>Cluj-Napoca, cod poștal RO 400132</w:t>
                    </w:r>
                  </w:p>
                  <w:p w14:paraId="506329B0" w14:textId="77777777" w:rsidR="00075554" w:rsidRDefault="00897684">
                    <w:pPr>
                      <w:spacing w:before="100" w:after="100" w:line="240" w:lineRule="auto"/>
                      <w:jc w:val="right"/>
                      <w:textDirection w:val="btLr"/>
                    </w:pPr>
                    <w:r>
                      <w:rPr>
                        <w:color w:val="244061"/>
                        <w:sz w:val="16"/>
                      </w:rPr>
                      <w:t>Tel.: 0264 43-15-05</w:t>
                    </w:r>
                  </w:p>
                  <w:p w14:paraId="0743211A" w14:textId="77777777" w:rsidR="00075554" w:rsidRDefault="00897684">
                    <w:pPr>
                      <w:spacing w:before="100" w:after="100" w:line="240" w:lineRule="auto"/>
                      <w:jc w:val="right"/>
                      <w:textDirection w:val="btLr"/>
                    </w:pPr>
                    <w:r>
                      <w:rPr>
                        <w:color w:val="244061"/>
                        <w:sz w:val="16"/>
                      </w:rPr>
                      <w:t xml:space="preserve">Fax: 0264 40-60-54 </w:t>
                    </w:r>
                  </w:p>
                  <w:p w14:paraId="3559A5F5" w14:textId="77777777" w:rsidR="00075554" w:rsidRDefault="00897684">
                    <w:pPr>
                      <w:spacing w:before="100" w:after="100" w:line="240" w:lineRule="auto"/>
                      <w:jc w:val="right"/>
                      <w:textDirection w:val="btLr"/>
                    </w:pPr>
                    <w:r>
                      <w:rPr>
                        <w:color w:val="244061"/>
                        <w:sz w:val="16"/>
                      </w:rPr>
                      <w:t>Email:  contact@fspac.ro</w:t>
                    </w:r>
                  </w:p>
                  <w:p w14:paraId="4B4074BB" w14:textId="77777777" w:rsidR="00075554" w:rsidRDefault="00897684">
                    <w:pPr>
                      <w:spacing w:before="100" w:after="100" w:line="240" w:lineRule="auto"/>
                      <w:jc w:val="right"/>
                      <w:textDirection w:val="btLr"/>
                    </w:pPr>
                    <w:r>
                      <w:rPr>
                        <w:color w:val="0F243E"/>
                        <w:sz w:val="16"/>
                      </w:rPr>
                      <w:t>Site: fspac.ubbcluj.ro</w:t>
                    </w:r>
                    <w:r>
                      <w:rPr>
                        <w:color w:val="000000"/>
                      </w:rPr>
                      <w:t xml:space="preserve"> HYPERLINK "https://www.cs.ubbcluj.ro/" </w:t>
                    </w:r>
                  </w:p>
                  <w:p w14:paraId="02CB03C7" w14:textId="77777777" w:rsidR="00075554" w:rsidRDefault="00075554">
                    <w:pPr>
                      <w:spacing w:before="100" w:after="10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6EAD8C0D" wp14:editId="12E2C6C3">
              <wp:simplePos x="0" y="0"/>
              <wp:positionH relativeFrom="column">
                <wp:posOffset>723900</wp:posOffset>
              </wp:positionH>
              <wp:positionV relativeFrom="paragraph">
                <wp:posOffset>952500</wp:posOffset>
              </wp:positionV>
              <wp:extent cx="0" cy="12700"/>
              <wp:effectExtent l="0" t="0" r="0" b="0"/>
              <wp:wrapNone/>
              <wp:docPr id="11" name="Straight Arrow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>
                        <a:off x="2681858" y="3780000"/>
                        <a:ext cx="532828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7F7F7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723900</wp:posOffset>
              </wp:positionH>
              <wp:positionV relativeFrom="paragraph">
                <wp:posOffset>952500</wp:posOffset>
              </wp:positionV>
              <wp:extent cx="0" cy="12700"/>
              <wp:effectExtent b="0" l="0" r="0" t="0"/>
              <wp:wrapNone/>
              <wp:docPr id="1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lang w:val="en-US" w:eastAsia="en-US"/>
      </w:rPr>
      <w:drawing>
        <wp:anchor distT="0" distB="0" distL="114300" distR="114300" simplePos="0" relativeHeight="251661312" behindDoc="0" locked="0" layoutInCell="1" hidden="0" allowOverlap="1" wp14:anchorId="20EFDA05" wp14:editId="2C8BA79E">
          <wp:simplePos x="0" y="0"/>
          <wp:positionH relativeFrom="column">
            <wp:posOffset>-206374</wp:posOffset>
          </wp:positionH>
          <wp:positionV relativeFrom="paragraph">
            <wp:posOffset>120650</wp:posOffset>
          </wp:positionV>
          <wp:extent cx="2324100" cy="1179195"/>
          <wp:effectExtent l="0" t="0" r="0" b="0"/>
          <wp:wrapSquare wrapText="bothSides" distT="0" distB="0" distL="114300" distR="114300"/>
          <wp:docPr id="13" name="image4.png" descr="Sigla ubb claudiopolitana_pt antent-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Sigla ubb claudiopolitana_pt antent-01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24100" cy="11791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DA2D01"/>
    <w:multiLevelType w:val="multilevel"/>
    <w:tmpl w:val="822E85D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A876123"/>
    <w:multiLevelType w:val="multilevel"/>
    <w:tmpl w:val="9728626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227759"/>
    <w:multiLevelType w:val="multilevel"/>
    <w:tmpl w:val="DADE10B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949192404">
    <w:abstractNumId w:val="2"/>
  </w:num>
  <w:num w:numId="2" w16cid:durableId="1078207897">
    <w:abstractNumId w:val="1"/>
  </w:num>
  <w:num w:numId="3" w16cid:durableId="1008488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554"/>
    <w:rsid w:val="00075554"/>
    <w:rsid w:val="00145FC6"/>
    <w:rsid w:val="00300EBC"/>
    <w:rsid w:val="004E67D8"/>
    <w:rsid w:val="0068216F"/>
    <w:rsid w:val="007E52B9"/>
    <w:rsid w:val="00897684"/>
    <w:rsid w:val="00B22E9D"/>
    <w:rsid w:val="00E805E9"/>
    <w:rsid w:val="00F7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985A6"/>
  <w15:docId w15:val="{502340A2-5787-4A4E-A754-B05D5AB78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  <w:rPr>
      <w:rFonts w:cs="Times New Roman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ams">
    <w:name w:val="ams"/>
    <w:basedOn w:val="DefaultParagraphFont"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I2Lx8mI0bIqdsQc88q1IJXReww==">AMUW2mVPtmgNEQZ5zeV6ehYX/qe2u1j6ppQd7ykqUru406uhtL6tcFuNstTWSjiIQFy9Wu+M49lzxTN886X0q4+3aVDpHAZ11JWiFMCc9LY9n9GYnYzY5QV8QaPW0HpKKyuE+IXLqljW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2377</Characters>
  <Application>Microsoft Office Word</Application>
  <DocSecurity>0</DocSecurity>
  <Lines>2377</Lines>
  <Paragraphs>270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Bianca-Veronica Radu</cp:lastModifiedBy>
  <cp:revision>2</cp:revision>
  <dcterms:created xsi:type="dcterms:W3CDTF">2026-01-26T10:43:00Z</dcterms:created>
  <dcterms:modified xsi:type="dcterms:W3CDTF">2026-01-26T10:43:00Z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BA79B544F2EE4E1EB4E6E89F84B07C6E</vt:lpwstr>
  </property>
  <property fmtid="{D5CDD505-2E9C-101B-9397-08002B2CF9AE}" pid="4" name="GrammarlyDocumentId">
    <vt:lpwstr>07576f8a-2626-4da5-ab72-a4e57a42b850</vt:lpwstr>
  </property>
</Properties>
</file>